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B8" w:rsidRPr="002A4BB8" w:rsidRDefault="002A4BB8" w:rsidP="002A4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BB8">
        <w:rPr>
          <w:rFonts w:ascii="Times New Roman" w:hAnsi="Times New Roman" w:cs="Times New Roman"/>
          <w:sz w:val="28"/>
          <w:szCs w:val="28"/>
        </w:rPr>
        <w:t>Политика конфиденциальности</w:t>
      </w:r>
    </w:p>
    <w:p w:rsidR="002A4BB8" w:rsidRDefault="002A4BB8" w:rsidP="002A4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4BB8">
        <w:rPr>
          <w:rFonts w:ascii="Times New Roman" w:hAnsi="Times New Roman" w:cs="Times New Roman"/>
          <w:sz w:val="28"/>
          <w:szCs w:val="28"/>
        </w:rPr>
        <w:t>в отношении обработки персональных данных</w:t>
      </w:r>
    </w:p>
    <w:p w:rsidR="00CC1671" w:rsidRPr="002A4BB8" w:rsidRDefault="00CC1671" w:rsidP="002A4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на котором размещен текст этой Политики конфиденциальности, может получить о Пользователе, а также любых программ и продуктов, размещенных на нем.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 ОПРЕДЕЛЕНИЕ ТЕРМИНОВ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 В настоящей Политике конфиденциальности используются следующие термины: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1.1.1. «Администрация сайта» – уполномоченные сотрудники на управления сайтом, действующие от его имени,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1.1.4. «Конфиденциальность персональных данных» — обязательное для соблюдения Администрацией сайта требование не допускать их умышленного распространения без согласия субъекта персональных данных или наличия иного законного основания.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1.1.5. «Пользователь сайта (далее Пользователь)» – лицо, имеющее доступ к сайту, посредством сети Интернет и использующее данный сайт для своих целей.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1.1.6. «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2.3. Настоящая Политика конфиденциальности применяется только к данному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данном сайте.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ПРЕДМЕТ ПОЛИТИКИ КОНФИДЕНЦИАЛЬНОСТИ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 xml:space="preserve">3.1. Настоящая Политика конфиденциальности устанавливает обязательства Администрации сайта по умышленному неразглашению персональных данных, которые Пользователь предоставляет по разнообразным запросам Администрации сайта (например, при регистрации на сайте, оформлении заказа, подписки на уведомления и 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>).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специальных форм на Сайте и обычно включают в себя следующую информацию: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3.2.1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. фамилию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>, имя, отчество Пользователя;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3.2.2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. контактный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телефон Пользователя;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3.2.3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. адрес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электронной почты (e-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>);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3.2.4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. место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жительство Пользователя и другие данные.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3.3. Администрация сайта также принимает усилия по защите Персональных данных, которые автоматически передаются в процессе посещения страниц сайта: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IP адрес;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671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>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671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о браузере (или иной программе, которая осуществляет доступ к сайту);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67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доступа;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671">
        <w:rPr>
          <w:rFonts w:ascii="Times New Roman" w:hAnsi="Times New Roman" w:cs="Times New Roman"/>
          <w:sz w:val="28"/>
          <w:szCs w:val="28"/>
        </w:rPr>
        <w:t>посещенные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адреса страниц;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1671">
        <w:rPr>
          <w:rFonts w:ascii="Times New Roman" w:hAnsi="Times New Roman" w:cs="Times New Roman"/>
          <w:sz w:val="28"/>
          <w:szCs w:val="28"/>
        </w:rPr>
        <w:t>реферер</w:t>
      </w:r>
      <w:proofErr w:type="spellEnd"/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(адрес предыдущей страницы) и т.п.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 xml:space="preserve">3.3.1. Отключение 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 xml:space="preserve"> может повлечь невозможность доступа к сайту.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корректности проводимых операций.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 xml:space="preserve">3.4. Любая иная персональная информация неоговоренная выше (история заказов, используемые браузеры и операционные системы и т.д.) не подлежит умышленному разглашению, за исключением случаев, предусмотренных в 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>. 5.2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5.3. настоящей Политики конфиденциальности.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 ЦЕЛИ СБОРА ПЕРСОНАЛЬНОЙ ИНФОРМАЦИИ ПОЛЬЗОВАТЕЛЯ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 Персональные данные Пользователя Администрация сайта может использовать в целях: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4.1.1. Идентификации Пользователя, зарегистрированного на сайте, для оформления заказа и (или) заключения Договора.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4.1.2. Предоставления Пользователю доступа к персонализированным ресурсам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4.1.6. Создания учетной записи для совершения заказов, если Пользователь дал согласие на создание учетной записи.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4.1.7. Уведомления Пользователя сайта о состоянии Заказа.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4.1.8. Обработки и получения платежей.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4.1.9.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4.1.11. Осуществления рекламной деятельности с согласия Пользователя.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4.1.12. Предоставления доступа Пользователю на сторонние сайты или сервисы партнеров данного сайта с целью получения их предложений, обновлений или услуг.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5. СПОСОБЫ И СРОКИ ОБРАБОТКИ ПЕРСОНАЛЬНОЙ ИНФОРМАЦИИ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заявок Пользователя, оформленных на сайте, в рамках Договора публичной оферты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только по основаниям и в порядке, установленным действующим законодательством.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6. ОБЯЗАТЕЛЬСТВА СТОРОН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6.1. Пользователь обязуется: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6.1.1. Предоставить корректную и правдивую информацию о персональных данных, необходимую для пользования сайтом.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6.1.2. Обновить или дополнить предоставленную информацию о персональных данных в случае изменения данной информации.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6.1.3. Принимать меры для защиты доступа к своим конфиденциальным данным, хранящимся на сайте.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6.2. Администрация сайта обязуется: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 xml:space="preserve">6.2.2. Не разглашать персональных данных Пользователя, за исключением 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>. 5.2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5.3. настоящей Политики Конфиденциальности.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 xml:space="preserve">6.2.3. Осуществить блокирование персональных данных, относящихся к соответствующему Пользователю, с момента обращения или 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запроса Пользователя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 xml:space="preserve">7.1. Администрация сайта несёт ответственность за умышленное разглашение Персональных данных Пользователя в соответствии с действующим законодательством, за исключением случаев, предусмотренных </w:t>
      </w:r>
      <w:proofErr w:type="spellStart"/>
      <w:r w:rsidRPr="00CC167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C16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1671">
        <w:rPr>
          <w:rFonts w:ascii="Times New Roman" w:hAnsi="Times New Roman" w:cs="Times New Roman"/>
          <w:sz w:val="28"/>
          <w:szCs w:val="28"/>
        </w:rPr>
        <w:t>5.2.,</w:t>
      </w:r>
      <w:proofErr w:type="gramEnd"/>
      <w:r w:rsidRPr="00CC1671">
        <w:rPr>
          <w:rFonts w:ascii="Times New Roman" w:hAnsi="Times New Roman" w:cs="Times New Roman"/>
          <w:sz w:val="28"/>
          <w:szCs w:val="28"/>
        </w:rPr>
        <w:t xml:space="preserve"> 5.3. и 7.2. настоящей Политики Конфиденциальности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7.2. 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7.2.1. Стала публичным достоянием до её утраты или разглашения.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7.2.3. Была получена третьими лицами путем несанкционированного доступа к файлам сайта.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7.2.4. Была разглашена с согласия Пользователя.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lastRenderedPageBreak/>
        <w:t>7.3. Пользователь несет ответственность за правомерность, корректность и правдивость предоставленной Персональных данных в соответствии с действующим законодательством.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8. РАЗРЕШЕНИЕ СПОРОВ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9. ДОПОЛНИТЕЛЬНЫЕ УСЛОВИЯ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CC1671" w:rsidRPr="00CC1671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6A6A" w:rsidRPr="002A4BB8" w:rsidRDefault="00CC1671" w:rsidP="00CC1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671">
        <w:rPr>
          <w:rFonts w:ascii="Times New Roman" w:hAnsi="Times New Roman" w:cs="Times New Roman"/>
          <w:sz w:val="28"/>
          <w:szCs w:val="28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EE6A6A" w:rsidRPr="002A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2"/>
    <w:rsid w:val="002A4BB8"/>
    <w:rsid w:val="006D3A22"/>
    <w:rsid w:val="00807B43"/>
    <w:rsid w:val="00CC1671"/>
    <w:rsid w:val="00D502CA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CD16E-A0B3-4451-8EEE-03BD4872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2021-05-30T19:33:00Z</dcterms:created>
  <dcterms:modified xsi:type="dcterms:W3CDTF">2021-06-03T20:23:00Z</dcterms:modified>
</cp:coreProperties>
</file>